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422" w:rsidRPr="00433EB8" w:rsidRDefault="00D61FF0" w:rsidP="005D0422">
      <w:pPr>
        <w:spacing w:before="100" w:beforeAutospacing="1" w:after="100" w:afterAutospacing="1"/>
        <w:rPr>
          <w:rFonts w:eastAsia="Times New Roman" w:cstheme="minorHAnsi"/>
          <w:b/>
          <w:sz w:val="24"/>
          <w:szCs w:val="24"/>
          <w:lang w:eastAsia="de-DE"/>
        </w:rPr>
      </w:pPr>
      <w:r w:rsidRPr="00433EB8">
        <w:rPr>
          <w:rFonts w:eastAsia="Times New Roman" w:cstheme="minorHAnsi"/>
          <w:b/>
          <w:sz w:val="24"/>
          <w:szCs w:val="24"/>
          <w:lang w:eastAsia="de-DE"/>
        </w:rPr>
        <w:t>Wohnmobilurlaub im Bayerischen Golf- und Thermenland</w:t>
      </w:r>
      <w:r>
        <w:rPr>
          <w:rFonts w:eastAsia="Times New Roman" w:cstheme="minorHAnsi"/>
          <w:b/>
          <w:sz w:val="24"/>
          <w:szCs w:val="24"/>
          <w:lang w:eastAsia="de-DE"/>
        </w:rPr>
        <w:t>:</w:t>
      </w:r>
      <w:r>
        <w:rPr>
          <w:rFonts w:eastAsia="Times New Roman" w:cstheme="minorHAnsi"/>
          <w:b/>
          <w:sz w:val="24"/>
          <w:szCs w:val="24"/>
          <w:lang w:eastAsia="de-DE"/>
        </w:rPr>
        <w:br/>
      </w:r>
      <w:r w:rsidR="005D0422" w:rsidRPr="00433EB8">
        <w:rPr>
          <w:rFonts w:eastAsia="Times New Roman" w:cstheme="minorHAnsi"/>
          <w:b/>
          <w:sz w:val="24"/>
          <w:szCs w:val="24"/>
          <w:lang w:eastAsia="de-DE"/>
        </w:rPr>
        <w:t>Flexibel, frei und gesund</w:t>
      </w:r>
    </w:p>
    <w:p w:rsidR="005D0422" w:rsidRPr="00433EB8" w:rsidRDefault="005D0422" w:rsidP="005D0422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de-DE"/>
        </w:rPr>
      </w:pPr>
      <w:r w:rsidRPr="00433EB8">
        <w:rPr>
          <w:rFonts w:eastAsia="Times New Roman" w:cstheme="minorHAnsi"/>
          <w:b/>
          <w:sz w:val="24"/>
          <w:szCs w:val="24"/>
          <w:lang w:eastAsia="de-DE"/>
        </w:rPr>
        <w:t xml:space="preserve">Eine Reise im eigenen Wohnmobil </w:t>
      </w:r>
      <w:r w:rsidRPr="00433EB8">
        <w:rPr>
          <w:rFonts w:eastAsia="Times New Roman" w:cstheme="minorHAnsi"/>
          <w:sz w:val="24"/>
          <w:szCs w:val="24"/>
          <w:lang w:eastAsia="de-DE"/>
        </w:rPr>
        <w:t xml:space="preserve">ist </w:t>
      </w:r>
      <w:r w:rsidR="00433EB8" w:rsidRPr="00433EB8">
        <w:rPr>
          <w:rFonts w:eastAsia="Times New Roman" w:cstheme="minorHAnsi"/>
          <w:sz w:val="24"/>
          <w:szCs w:val="24"/>
          <w:lang w:eastAsia="de-DE"/>
        </w:rPr>
        <w:t xml:space="preserve">zugleich </w:t>
      </w:r>
      <w:r w:rsidRPr="00433EB8">
        <w:rPr>
          <w:rFonts w:eastAsia="Times New Roman" w:cstheme="minorHAnsi"/>
          <w:sz w:val="24"/>
          <w:szCs w:val="24"/>
          <w:lang w:eastAsia="de-DE"/>
        </w:rPr>
        <w:t xml:space="preserve">Urlaub unterm Sternenhimmel mit Lagerfeuerromantik </w:t>
      </w:r>
      <w:r w:rsidR="001842DE" w:rsidRPr="00433EB8">
        <w:rPr>
          <w:rFonts w:eastAsia="Times New Roman" w:cstheme="minorHAnsi"/>
          <w:sz w:val="24"/>
          <w:szCs w:val="24"/>
          <w:lang w:eastAsia="de-DE"/>
        </w:rPr>
        <w:t>und</w:t>
      </w:r>
      <w:r w:rsidRPr="00433EB8">
        <w:rPr>
          <w:rFonts w:eastAsia="Times New Roman" w:cstheme="minorHAnsi"/>
          <w:sz w:val="24"/>
          <w:szCs w:val="24"/>
          <w:lang w:eastAsia="de-DE"/>
        </w:rPr>
        <w:t xml:space="preserve"> Urlaub im eigenen Heim mit </w:t>
      </w:r>
      <w:r w:rsidR="001842DE" w:rsidRPr="00433EB8">
        <w:rPr>
          <w:rFonts w:eastAsia="Times New Roman" w:cstheme="minorHAnsi"/>
          <w:sz w:val="24"/>
          <w:szCs w:val="24"/>
          <w:lang w:eastAsia="de-DE"/>
        </w:rPr>
        <w:t xml:space="preserve">allem Komfort. Die Reise beginnt mit dem ersten Kilometer und lässt alle Optionen für die Ausgestaltung der Tour offen. </w:t>
      </w:r>
    </w:p>
    <w:p w:rsidR="001842DE" w:rsidRPr="00433EB8" w:rsidRDefault="001842DE" w:rsidP="005D0422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de-DE"/>
        </w:rPr>
      </w:pPr>
      <w:r w:rsidRPr="00433EB8">
        <w:rPr>
          <w:rFonts w:eastAsia="Times New Roman" w:cstheme="minorHAnsi"/>
          <w:sz w:val="24"/>
          <w:szCs w:val="24"/>
          <w:lang w:eastAsia="de-DE"/>
        </w:rPr>
        <w:t xml:space="preserve">Eines der beliebtesten Ziele für Wohnmobilisten ist das </w:t>
      </w:r>
      <w:r w:rsidRPr="00433EB8">
        <w:rPr>
          <w:rFonts w:eastAsia="Times New Roman" w:cstheme="minorHAnsi"/>
          <w:b/>
          <w:sz w:val="24"/>
          <w:szCs w:val="24"/>
          <w:lang w:eastAsia="de-DE"/>
        </w:rPr>
        <w:t>Bayerische Golf- und Thermenland.</w:t>
      </w:r>
      <w:r w:rsidRPr="00433EB8">
        <w:rPr>
          <w:rFonts w:eastAsia="Times New Roman" w:cstheme="minorHAnsi"/>
          <w:sz w:val="24"/>
          <w:szCs w:val="24"/>
          <w:lang w:eastAsia="de-DE"/>
        </w:rPr>
        <w:t xml:space="preserve"> Im Dreieck zwischen </w:t>
      </w:r>
      <w:r w:rsidRPr="00433EB8">
        <w:rPr>
          <w:rFonts w:eastAsia="Times New Roman" w:cstheme="minorHAnsi"/>
          <w:b/>
          <w:sz w:val="24"/>
          <w:szCs w:val="24"/>
          <w:lang w:eastAsia="de-DE"/>
        </w:rPr>
        <w:t>Landshut, Regensburg und Passau</w:t>
      </w:r>
      <w:r w:rsidRPr="00433EB8">
        <w:rPr>
          <w:rFonts w:eastAsia="Times New Roman" w:cstheme="minorHAnsi"/>
          <w:sz w:val="24"/>
          <w:szCs w:val="24"/>
          <w:lang w:eastAsia="de-DE"/>
        </w:rPr>
        <w:t xml:space="preserve"> liegt eine der schönsten weiträumigen Landschaften Deutschlands. Flussbegleitende Landstraßen führen hinein in die ländliche Region. Es sind die </w:t>
      </w:r>
      <w:r w:rsidRPr="00433EB8">
        <w:rPr>
          <w:rFonts w:eastAsia="Times New Roman" w:cstheme="minorHAnsi"/>
          <w:b/>
          <w:sz w:val="24"/>
          <w:szCs w:val="24"/>
          <w:lang w:eastAsia="de-DE"/>
        </w:rPr>
        <w:t>Donau, Isar, Rott, Vils oder Inn</w:t>
      </w:r>
      <w:r w:rsidRPr="00433EB8">
        <w:rPr>
          <w:rFonts w:eastAsia="Times New Roman" w:cstheme="minorHAnsi"/>
          <w:sz w:val="24"/>
          <w:szCs w:val="24"/>
          <w:lang w:eastAsia="de-DE"/>
        </w:rPr>
        <w:t xml:space="preserve">, die das Bild bestimmen. Das grüne Weideland des </w:t>
      </w:r>
      <w:r w:rsidRPr="00433EB8">
        <w:rPr>
          <w:rFonts w:eastAsia="Times New Roman" w:cstheme="minorHAnsi"/>
          <w:b/>
          <w:sz w:val="24"/>
          <w:szCs w:val="24"/>
          <w:lang w:eastAsia="de-DE"/>
        </w:rPr>
        <w:t>Rottals</w:t>
      </w:r>
      <w:r w:rsidRPr="00433EB8">
        <w:rPr>
          <w:rFonts w:eastAsia="Times New Roman" w:cstheme="minorHAnsi"/>
          <w:sz w:val="24"/>
          <w:szCs w:val="24"/>
          <w:lang w:eastAsia="de-DE"/>
        </w:rPr>
        <w:t xml:space="preserve"> wetteifert mit Hopfengärten der </w:t>
      </w:r>
      <w:r w:rsidRPr="00433EB8">
        <w:rPr>
          <w:rFonts w:eastAsia="Times New Roman" w:cstheme="minorHAnsi"/>
          <w:b/>
          <w:sz w:val="24"/>
          <w:szCs w:val="24"/>
          <w:lang w:eastAsia="de-DE"/>
        </w:rPr>
        <w:t>Hallertau</w:t>
      </w:r>
      <w:r w:rsidRPr="00433EB8">
        <w:rPr>
          <w:rFonts w:eastAsia="Times New Roman" w:cstheme="minorHAnsi"/>
          <w:sz w:val="24"/>
          <w:szCs w:val="24"/>
          <w:lang w:eastAsia="de-DE"/>
        </w:rPr>
        <w:t xml:space="preserve"> ebenso wie mit den Gemüsefeldern um </w:t>
      </w:r>
      <w:r w:rsidRPr="00433EB8">
        <w:rPr>
          <w:rFonts w:eastAsia="Times New Roman" w:cstheme="minorHAnsi"/>
          <w:b/>
          <w:sz w:val="24"/>
          <w:szCs w:val="24"/>
          <w:lang w:eastAsia="de-DE"/>
        </w:rPr>
        <w:t>Dingolfing</w:t>
      </w:r>
      <w:r w:rsidRPr="00433EB8">
        <w:rPr>
          <w:rFonts w:eastAsia="Times New Roman" w:cstheme="minorHAnsi"/>
          <w:sz w:val="24"/>
          <w:szCs w:val="24"/>
          <w:lang w:eastAsia="de-DE"/>
        </w:rPr>
        <w:t>. Gasthöfe mit langer Tradition, barocke Kirchen mit ihren typischen Zwiebeltürmen gehören zu den bayerischen Dörfern, die eingestreut in die grüne Natur liegen.</w:t>
      </w:r>
    </w:p>
    <w:p w:rsidR="001842DE" w:rsidRDefault="001842DE" w:rsidP="005D0422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de-DE"/>
        </w:rPr>
      </w:pPr>
      <w:r w:rsidRPr="00433EB8">
        <w:rPr>
          <w:rFonts w:eastAsia="Times New Roman" w:cstheme="minorHAnsi"/>
          <w:sz w:val="24"/>
          <w:szCs w:val="24"/>
          <w:lang w:eastAsia="de-DE"/>
        </w:rPr>
        <w:t xml:space="preserve">Mit dem Wohnmobil steuert man eines der </w:t>
      </w:r>
      <w:r w:rsidRPr="00433EB8">
        <w:rPr>
          <w:rFonts w:eastAsia="Times New Roman" w:cstheme="minorHAnsi"/>
          <w:b/>
          <w:sz w:val="24"/>
          <w:szCs w:val="24"/>
          <w:lang w:eastAsia="de-DE"/>
        </w:rPr>
        <w:t xml:space="preserve">Heil- und Thermalbäder </w:t>
      </w:r>
      <w:r w:rsidR="00FA413F" w:rsidRPr="00433EB8">
        <w:rPr>
          <w:rFonts w:eastAsia="Times New Roman" w:cstheme="minorHAnsi"/>
          <w:b/>
          <w:sz w:val="24"/>
          <w:szCs w:val="24"/>
          <w:lang w:eastAsia="de-DE"/>
        </w:rPr>
        <w:t>Niederbayerns</w:t>
      </w:r>
      <w:r w:rsidR="00FA413F" w:rsidRPr="00433EB8">
        <w:rPr>
          <w:rFonts w:eastAsia="Times New Roman" w:cstheme="minorHAnsi"/>
          <w:sz w:val="24"/>
          <w:szCs w:val="24"/>
          <w:lang w:eastAsia="de-DE"/>
        </w:rPr>
        <w:t xml:space="preserve"> an. </w:t>
      </w:r>
      <w:r w:rsidR="00FA413F" w:rsidRPr="00433EB8">
        <w:rPr>
          <w:rFonts w:eastAsia="Times New Roman" w:cstheme="minorHAnsi"/>
          <w:b/>
          <w:sz w:val="24"/>
          <w:szCs w:val="24"/>
          <w:lang w:eastAsia="de-DE"/>
        </w:rPr>
        <w:t>Bad Füssing, Bad Griesbach, Bad Birnbach, Bad Gögging und Bad Abbach</w:t>
      </w:r>
      <w:r w:rsidR="00FA413F" w:rsidRPr="00433EB8">
        <w:rPr>
          <w:rFonts w:eastAsia="Times New Roman" w:cstheme="minorHAnsi"/>
          <w:sz w:val="24"/>
          <w:szCs w:val="24"/>
          <w:lang w:eastAsia="de-DE"/>
        </w:rPr>
        <w:t xml:space="preserve"> sind beliebte Gesundbrunnen und Erholungsoasen mit großzügigen Wohnmobilanlagen. Die Wirkung des mineralstoffreichen Heilwassers der Thermalbäder ist legendär </w:t>
      </w:r>
      <w:r w:rsidR="00433EB8">
        <w:rPr>
          <w:rFonts w:eastAsia="Times New Roman" w:cstheme="minorHAnsi"/>
          <w:sz w:val="24"/>
          <w:szCs w:val="24"/>
          <w:lang w:eastAsia="de-DE"/>
        </w:rPr>
        <w:t xml:space="preserve">und </w:t>
      </w:r>
      <w:r w:rsidR="00FA413F" w:rsidRPr="00433EB8">
        <w:rPr>
          <w:rFonts w:eastAsia="Times New Roman" w:cstheme="minorHAnsi"/>
          <w:sz w:val="24"/>
          <w:szCs w:val="24"/>
          <w:lang w:eastAsia="de-DE"/>
        </w:rPr>
        <w:t xml:space="preserve">förderlich für die Gesundheit. </w:t>
      </w:r>
      <w:r w:rsidR="00FA413F" w:rsidRPr="00D61FF0">
        <w:rPr>
          <w:rFonts w:eastAsia="Times New Roman" w:cstheme="minorHAnsi"/>
          <w:b/>
          <w:sz w:val="24"/>
          <w:szCs w:val="24"/>
          <w:lang w:eastAsia="de-DE"/>
        </w:rPr>
        <w:t xml:space="preserve">Stärkung der Abwehrkräfte, </w:t>
      </w:r>
      <w:r w:rsidR="00433EB8" w:rsidRPr="00D61FF0">
        <w:rPr>
          <w:rFonts w:eastAsia="Times New Roman" w:cstheme="minorHAnsi"/>
          <w:b/>
          <w:sz w:val="24"/>
          <w:szCs w:val="24"/>
          <w:lang w:eastAsia="de-DE"/>
        </w:rPr>
        <w:t>Entspannung</w:t>
      </w:r>
      <w:r w:rsidR="00FA413F" w:rsidRPr="00D61FF0">
        <w:rPr>
          <w:rFonts w:eastAsia="Times New Roman" w:cstheme="minorHAnsi"/>
          <w:b/>
          <w:sz w:val="24"/>
          <w:szCs w:val="24"/>
          <w:lang w:eastAsia="de-DE"/>
        </w:rPr>
        <w:t xml:space="preserve"> der Muskulatur,</w:t>
      </w:r>
      <w:r w:rsidR="00433EB8" w:rsidRPr="00D61FF0">
        <w:rPr>
          <w:rFonts w:eastAsia="Times New Roman" w:cstheme="minorHAnsi"/>
          <w:b/>
          <w:sz w:val="24"/>
          <w:szCs w:val="24"/>
          <w:lang w:eastAsia="de-DE"/>
        </w:rPr>
        <w:t xml:space="preserve"> Abbau von Stress</w:t>
      </w:r>
      <w:r w:rsidR="00433EB8" w:rsidRPr="00433EB8">
        <w:rPr>
          <w:rFonts w:eastAsia="Times New Roman" w:cstheme="minorHAnsi"/>
          <w:sz w:val="24"/>
          <w:szCs w:val="24"/>
          <w:lang w:eastAsia="de-DE"/>
        </w:rPr>
        <w:t xml:space="preserve">: Damit sind nur drei der vielen Effekte eines </w:t>
      </w:r>
      <w:r w:rsidR="00FA413F" w:rsidRPr="00433EB8">
        <w:rPr>
          <w:rFonts w:eastAsia="Times New Roman" w:cstheme="minorHAnsi"/>
          <w:sz w:val="24"/>
          <w:szCs w:val="24"/>
          <w:lang w:eastAsia="de-DE"/>
        </w:rPr>
        <w:t xml:space="preserve">Themenurlaub </w:t>
      </w:r>
      <w:r w:rsidR="00433EB8" w:rsidRPr="00433EB8">
        <w:rPr>
          <w:rFonts w:eastAsia="Times New Roman" w:cstheme="minorHAnsi"/>
          <w:sz w:val="24"/>
          <w:szCs w:val="24"/>
          <w:lang w:eastAsia="de-DE"/>
        </w:rPr>
        <w:t>erwähnt.</w:t>
      </w:r>
    </w:p>
    <w:p w:rsidR="00433EB8" w:rsidRPr="00433EB8" w:rsidRDefault="00433EB8" w:rsidP="005D0422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de-DE"/>
        </w:rPr>
      </w:pPr>
      <w:r w:rsidRPr="00D61FF0">
        <w:rPr>
          <w:rFonts w:eastAsia="Times New Roman" w:cstheme="minorHAnsi"/>
          <w:b/>
          <w:sz w:val="24"/>
          <w:szCs w:val="24"/>
          <w:lang w:eastAsia="de-DE"/>
        </w:rPr>
        <w:t>Die beste Reisezeit</w:t>
      </w:r>
      <w:r>
        <w:rPr>
          <w:rFonts w:eastAsia="Times New Roman" w:cstheme="minorHAnsi"/>
          <w:sz w:val="24"/>
          <w:szCs w:val="24"/>
          <w:lang w:eastAsia="de-DE"/>
        </w:rPr>
        <w:t xml:space="preserve">, die Freiheit mit einem </w:t>
      </w:r>
      <w:proofErr w:type="spellStart"/>
      <w:r>
        <w:rPr>
          <w:rFonts w:eastAsia="Times New Roman" w:cstheme="minorHAnsi"/>
          <w:sz w:val="24"/>
          <w:szCs w:val="24"/>
          <w:lang w:eastAsia="de-DE"/>
        </w:rPr>
        <w:t>Verwöhnurlaub</w:t>
      </w:r>
      <w:proofErr w:type="spellEnd"/>
      <w:r>
        <w:rPr>
          <w:rFonts w:eastAsia="Times New Roman" w:cstheme="minorHAnsi"/>
          <w:sz w:val="24"/>
          <w:szCs w:val="24"/>
          <w:lang w:eastAsia="de-DE"/>
        </w:rPr>
        <w:t xml:space="preserve"> im Bayerischen Thermenland zu verbinden hängt von den persönlichen Vorlieben ab. </w:t>
      </w:r>
      <w:r w:rsidR="00D61FF0">
        <w:rPr>
          <w:rFonts w:eastAsia="Times New Roman" w:cstheme="minorHAnsi"/>
          <w:sz w:val="24"/>
          <w:szCs w:val="24"/>
          <w:lang w:eastAsia="de-DE"/>
        </w:rPr>
        <w:t>Die</w:t>
      </w:r>
      <w:r>
        <w:rPr>
          <w:rFonts w:eastAsia="Times New Roman" w:cstheme="minorHAnsi"/>
          <w:sz w:val="24"/>
          <w:szCs w:val="24"/>
          <w:lang w:eastAsia="de-DE"/>
        </w:rPr>
        <w:t xml:space="preserve"> heiße</w:t>
      </w:r>
      <w:r w:rsidR="00D61FF0">
        <w:rPr>
          <w:rFonts w:eastAsia="Times New Roman" w:cstheme="minorHAnsi"/>
          <w:sz w:val="24"/>
          <w:szCs w:val="24"/>
          <w:lang w:eastAsia="de-DE"/>
        </w:rPr>
        <w:t>n</w:t>
      </w:r>
      <w:r>
        <w:rPr>
          <w:rFonts w:eastAsia="Times New Roman" w:cstheme="minorHAnsi"/>
          <w:sz w:val="24"/>
          <w:szCs w:val="24"/>
          <w:lang w:eastAsia="de-DE"/>
        </w:rPr>
        <w:t xml:space="preserve"> Thermen </w:t>
      </w:r>
      <w:r w:rsidR="00D61FF0">
        <w:rPr>
          <w:rFonts w:eastAsia="Times New Roman" w:cstheme="minorHAnsi"/>
          <w:sz w:val="24"/>
          <w:szCs w:val="24"/>
          <w:lang w:eastAsia="de-DE"/>
        </w:rPr>
        <w:t xml:space="preserve">lassen sich </w:t>
      </w:r>
      <w:r>
        <w:rPr>
          <w:rFonts w:eastAsia="Times New Roman" w:cstheme="minorHAnsi"/>
          <w:sz w:val="24"/>
          <w:szCs w:val="24"/>
          <w:lang w:eastAsia="de-DE"/>
        </w:rPr>
        <w:t xml:space="preserve">mit kaltem Schnee </w:t>
      </w:r>
      <w:r w:rsidR="00D61FF0">
        <w:rPr>
          <w:rFonts w:eastAsia="Times New Roman" w:cstheme="minorHAnsi"/>
          <w:sz w:val="24"/>
          <w:szCs w:val="24"/>
          <w:lang w:eastAsia="de-DE"/>
        </w:rPr>
        <w:t>und</w:t>
      </w:r>
      <w:r>
        <w:rPr>
          <w:rFonts w:eastAsia="Times New Roman" w:cstheme="minorHAnsi"/>
          <w:sz w:val="24"/>
          <w:szCs w:val="24"/>
          <w:lang w:eastAsia="de-DE"/>
        </w:rPr>
        <w:t xml:space="preserve"> grüner Liegewiese verbinden, d</w:t>
      </w:r>
      <w:r w:rsidR="00D61FF0">
        <w:rPr>
          <w:rFonts w:eastAsia="Times New Roman" w:cstheme="minorHAnsi"/>
          <w:sz w:val="24"/>
          <w:szCs w:val="24"/>
          <w:lang w:eastAsia="de-DE"/>
        </w:rPr>
        <w:t>er Kaffee vor dem Wohnmobil in herbstlicher Sonne genießen oder vor einem Spaziergang durch frühlings</w:t>
      </w:r>
      <w:r>
        <w:rPr>
          <w:rFonts w:eastAsia="Times New Roman" w:cstheme="minorHAnsi"/>
          <w:sz w:val="24"/>
          <w:szCs w:val="24"/>
          <w:lang w:eastAsia="de-DE"/>
        </w:rPr>
        <w:t xml:space="preserve">blühende Kurgärten. </w:t>
      </w:r>
    </w:p>
    <w:p w:rsidR="00FA413F" w:rsidRDefault="00FA413F" w:rsidP="005D0422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de-DE"/>
        </w:rPr>
      </w:pPr>
      <w:r w:rsidRPr="00433EB8">
        <w:rPr>
          <w:rFonts w:eastAsia="Times New Roman" w:cstheme="minorHAnsi"/>
          <w:sz w:val="24"/>
          <w:szCs w:val="24"/>
          <w:lang w:eastAsia="de-DE"/>
        </w:rPr>
        <w:t xml:space="preserve">Alle Angebote findet man unter: </w:t>
      </w:r>
      <w:hyperlink r:id="rId4" w:history="1">
        <w:r w:rsidRPr="00433EB8">
          <w:rPr>
            <w:rStyle w:val="Hyperlink"/>
            <w:rFonts w:eastAsia="Times New Roman" w:cstheme="minorHAnsi"/>
            <w:sz w:val="24"/>
            <w:szCs w:val="24"/>
            <w:lang w:eastAsia="de-DE"/>
          </w:rPr>
          <w:t>www.bayerisches-thermenland.de</w:t>
        </w:r>
      </w:hyperlink>
      <w:r w:rsidRPr="00433EB8">
        <w:rPr>
          <w:rFonts w:eastAsia="Times New Roman" w:cstheme="minorHAnsi"/>
          <w:sz w:val="24"/>
          <w:szCs w:val="24"/>
          <w:lang w:eastAsia="de-DE"/>
        </w:rPr>
        <w:t xml:space="preserve"> </w:t>
      </w:r>
    </w:p>
    <w:p w:rsidR="002F1C83" w:rsidRDefault="002F1C83" w:rsidP="005D0422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de-DE"/>
        </w:rPr>
      </w:pPr>
    </w:p>
    <w:p w:rsidR="002F1C83" w:rsidRPr="002F1C83" w:rsidRDefault="002F1C83" w:rsidP="002F1C83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de-DE"/>
        </w:rPr>
      </w:pPr>
      <w:r w:rsidRPr="002F1C83">
        <w:rPr>
          <w:rFonts w:eastAsia="Times New Roman" w:cstheme="minorHAnsi"/>
          <w:sz w:val="24"/>
          <w:szCs w:val="24"/>
          <w:lang w:eastAsia="de-DE"/>
        </w:rPr>
        <w:t>Tourismusverband Ostbayern e.V.</w:t>
      </w:r>
    </w:p>
    <w:p w:rsidR="002F1C83" w:rsidRPr="002F1C83" w:rsidRDefault="002F1C83" w:rsidP="002F1C83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de-DE"/>
        </w:rPr>
      </w:pPr>
      <w:r w:rsidRPr="002F1C83">
        <w:rPr>
          <w:rFonts w:eastAsia="Times New Roman" w:cstheme="minorHAnsi"/>
          <w:sz w:val="24"/>
          <w:szCs w:val="24"/>
          <w:lang w:eastAsia="de-DE"/>
        </w:rPr>
        <w:t>Im Gewerbepark D 04</w:t>
      </w:r>
    </w:p>
    <w:p w:rsidR="002F1C83" w:rsidRPr="002F1C83" w:rsidRDefault="002F1C83" w:rsidP="002F1C83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de-DE"/>
        </w:rPr>
      </w:pPr>
      <w:r w:rsidRPr="002F1C83">
        <w:rPr>
          <w:rFonts w:eastAsia="Times New Roman" w:cstheme="minorHAnsi"/>
          <w:sz w:val="24"/>
          <w:szCs w:val="24"/>
          <w:lang w:eastAsia="de-DE"/>
        </w:rPr>
        <w:t>93059 Regensburg</w:t>
      </w:r>
      <w:bookmarkStart w:id="0" w:name="_GoBack"/>
      <w:bookmarkEnd w:id="0"/>
    </w:p>
    <w:p w:rsidR="002F1C83" w:rsidRPr="002F1C83" w:rsidRDefault="002F1C83" w:rsidP="002F1C83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de-DE"/>
        </w:rPr>
      </w:pPr>
      <w:r w:rsidRPr="002F1C83">
        <w:rPr>
          <w:rFonts w:eastAsia="Times New Roman" w:cstheme="minorHAnsi"/>
          <w:sz w:val="24"/>
          <w:szCs w:val="24"/>
          <w:lang w:eastAsia="de-DE"/>
        </w:rPr>
        <w:t>Tel. +49(0)941 58530-0</w:t>
      </w:r>
    </w:p>
    <w:p w:rsidR="002F1C83" w:rsidRPr="002F1C83" w:rsidRDefault="002F1C83" w:rsidP="002F1C83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de-DE"/>
        </w:rPr>
      </w:pPr>
      <w:r w:rsidRPr="002F1C83">
        <w:rPr>
          <w:rFonts w:eastAsia="Times New Roman" w:cstheme="minorHAnsi"/>
          <w:sz w:val="24"/>
          <w:szCs w:val="24"/>
          <w:lang w:eastAsia="de-DE"/>
        </w:rPr>
        <w:t>www.bayerisches-thermenland.de und</w:t>
      </w:r>
    </w:p>
    <w:p w:rsidR="002F1C83" w:rsidRPr="002F1C83" w:rsidRDefault="002F1C83" w:rsidP="002F1C83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de-DE"/>
        </w:rPr>
      </w:pPr>
      <w:r w:rsidRPr="002F1C83">
        <w:rPr>
          <w:rFonts w:eastAsia="Times New Roman" w:cstheme="minorHAnsi"/>
          <w:sz w:val="24"/>
          <w:szCs w:val="24"/>
          <w:lang w:eastAsia="de-DE"/>
        </w:rPr>
        <w:t>www.ostbayern-tourismus.de</w:t>
      </w:r>
    </w:p>
    <w:p w:rsidR="002F1C83" w:rsidRPr="00433EB8" w:rsidRDefault="002F1C83" w:rsidP="005D0422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de-DE"/>
        </w:rPr>
      </w:pPr>
    </w:p>
    <w:sectPr w:rsidR="002F1C83" w:rsidRPr="00433E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422"/>
    <w:rsid w:val="000F2A66"/>
    <w:rsid w:val="001842DE"/>
    <w:rsid w:val="002F1C83"/>
    <w:rsid w:val="00433EB8"/>
    <w:rsid w:val="005D0422"/>
    <w:rsid w:val="00D61FF0"/>
    <w:rsid w:val="00FA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BE398"/>
  <w15:chartTrackingRefBased/>
  <w15:docId w15:val="{94D98394-513F-42C2-9859-59D6D18BD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5D042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5D0422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5D04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5D042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FA413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A413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33E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7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yerisches-thermenland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Eberl-Walter</dc:creator>
  <cp:keywords/>
  <dc:description/>
  <cp:lastModifiedBy>Ulrike Eberl-Walter</cp:lastModifiedBy>
  <cp:revision>2</cp:revision>
  <dcterms:created xsi:type="dcterms:W3CDTF">2019-11-20T12:16:00Z</dcterms:created>
  <dcterms:modified xsi:type="dcterms:W3CDTF">2020-01-07T14:30:00Z</dcterms:modified>
</cp:coreProperties>
</file>